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7" w:rsidRDefault="00EA52C7" w:rsidP="00EA52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тәжірибелік негіздері, 1 курс, докторантура.</w:t>
      </w:r>
    </w:p>
    <w:p w:rsidR="005045BF" w:rsidRDefault="005045BF" w:rsidP="00EA52C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 w:rsidRPr="00B1415B">
        <w:rPr>
          <w:rFonts w:ascii="Times New Roman" w:hAnsi="Times New Roman" w:cs="Times New Roman"/>
          <w:lang w:val="kk-KZ"/>
        </w:rPr>
        <w:t xml:space="preserve">Ғылыми </w:t>
      </w:r>
      <w:r w:rsidR="00BB0031">
        <w:rPr>
          <w:rFonts w:ascii="Times New Roman" w:hAnsi="Times New Roman" w:cs="Times New Roman"/>
          <w:lang w:val="kk-KZ"/>
        </w:rPr>
        <w:t>журналистиканың функциясы, прин</w:t>
      </w:r>
      <w:r w:rsidRPr="00B1415B">
        <w:rPr>
          <w:rFonts w:ascii="Times New Roman" w:hAnsi="Times New Roman" w:cs="Times New Roman"/>
          <w:lang w:val="kk-KZ"/>
        </w:rPr>
        <w:t>циптері және аудиториясы.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Ғылыми журналистиканың ақпараттық, дүниетанымдық және практикалық функциялары бар. Ғылыми журналистиканың өзіндік ерекше аудиториясы бар.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     Ғылыми білімді баяндау аудиторияның төмендегі төрт тобына арналған: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Дайындығы аз адамдарға.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Ғылым саласына әуесқойлық деңгейде қызығатын адамдарға.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Квалификациясы аса жоғары мамандарға.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Профилі салалас мамандарға.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     Ғылыми тереңдік принципі, материалды байыптау (осмысление) принципі, қолжетімділік (доступность)</w:t>
      </w:r>
      <w:bookmarkStart w:id="0" w:name="_GoBack"/>
      <w:bookmarkEnd w:id="0"/>
      <w:r>
        <w:rPr>
          <w:b w:val="0"/>
          <w:sz w:val="24"/>
          <w:lang w:val="kk-KZ"/>
        </w:rPr>
        <w:t xml:space="preserve"> принципі,  баяндау қызықтылығы принципі. </w:t>
      </w:r>
    </w:p>
    <w:p w:rsidR="00BB0031" w:rsidRDefault="00BB0031" w:rsidP="00EA52C7">
      <w:pPr>
        <w:rPr>
          <w:rFonts w:ascii="Times New Roman" w:hAnsi="Times New Roman" w:cs="Times New Roman"/>
          <w:lang w:val="kk-KZ"/>
        </w:rPr>
      </w:pPr>
    </w:p>
    <w:p w:rsidR="00630A3A" w:rsidRDefault="00630A3A"/>
    <w:sectPr w:rsidR="00630A3A" w:rsidSect="00FB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4A1"/>
    <w:multiLevelType w:val="hybridMultilevel"/>
    <w:tmpl w:val="C3C05828"/>
    <w:lvl w:ilvl="0" w:tplc="DAA8E41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2C7"/>
    <w:rsid w:val="005045BF"/>
    <w:rsid w:val="00630A3A"/>
    <w:rsid w:val="00B5348D"/>
    <w:rsid w:val="00BB0031"/>
    <w:rsid w:val="00EA52C7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003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semiHidden/>
    <w:rsid w:val="00BB0031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2014-01-04T09:03:00Z</dcterms:created>
  <dcterms:modified xsi:type="dcterms:W3CDTF">2014-01-04T09:35:00Z</dcterms:modified>
</cp:coreProperties>
</file>